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原始记录202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原始记录202008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原始记录20200826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原始记录20200826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原始记录20200826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原始记录20200826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原始记录20200826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原始记录20200826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原始记录20200826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原始记录20200826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06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2020-08-26T04:52:49Z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